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="11ACC722" w:rsidP="6BD5D399" w:rsidRDefault="11ACC722" w14:paraId="3BB3C8A8" w14:textId="6DB87230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0BB837A4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Psychology </w:t>
      </w:r>
      <w:r w:rsidRPr="0BB837A4" w:rsidR="37EE3C5E">
        <w:rPr>
          <w:rFonts w:ascii="Arial" w:hAnsi="Arial" w:eastAsia="Times New Roman" w:cs="Arial"/>
          <w:b w:val="1"/>
          <w:bCs w:val="1"/>
          <w:sz w:val="28"/>
          <w:szCs w:val="28"/>
        </w:rPr>
        <w:t>30</w:t>
      </w:r>
      <w:r w:rsidRPr="0BB837A4" w:rsidR="33A5DBAC">
        <w:rPr>
          <w:rFonts w:ascii="Arial" w:hAnsi="Arial" w:eastAsia="Times New Roman" w:cs="Arial"/>
          <w:b w:val="1"/>
          <w:bCs w:val="1"/>
          <w:sz w:val="28"/>
          <w:szCs w:val="28"/>
        </w:rPr>
        <w:t>.</w:t>
      </w:r>
      <w:r w:rsidRPr="0BB837A4" w:rsidR="2CE6BFC4">
        <w:rPr>
          <w:rFonts w:ascii="Arial" w:hAnsi="Arial" w:eastAsia="Times New Roman" w:cs="Arial"/>
          <w:b w:val="1"/>
          <w:bCs w:val="1"/>
          <w:sz w:val="28"/>
          <w:szCs w:val="28"/>
        </w:rPr>
        <w:t>11</w:t>
      </w:r>
      <w:r w:rsidRPr="0BB837A4" w:rsidR="254A357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  <w:r w:rsidRPr="0BB837A4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Outcome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30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390"/>
        <w:gridCol w:w="5699"/>
      </w:tblGrid>
      <w:tr w:rsidRPr="00403CDB" w:rsidR="00403CDB" w:rsidTr="2D65E6B3" w14:paraId="128604A3" w14:textId="77777777">
        <w:tc>
          <w:tcPr>
            <w:tcW w:w="13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D65E6B3" w14:paraId="417B7CF0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BB837A4" w:rsidRDefault="00403CDB" w14:paraId="3040FFEE" w14:textId="236D904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BB837A4" w:rsidR="685F7650">
              <w:rPr>
                <w:rFonts w:ascii="Arial" w:hAnsi="Arial" w:eastAsia="Times New Roman" w:cs="Arial"/>
                <w:sz w:val="24"/>
                <w:szCs w:val="24"/>
              </w:rPr>
              <w:t>Design --&gt; exploration</w:t>
            </w:r>
          </w:p>
          <w:p w:rsidRPr="00403CDB" w:rsidR="00403CDB" w:rsidP="0BB837A4" w:rsidRDefault="00403CDB" w14:paraId="1CAA0481" w14:textId="0FC89ED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BB837A4" w:rsidR="685F7650">
              <w:rPr>
                <w:rFonts w:ascii="Arial" w:hAnsi="Arial" w:eastAsia="Times New Roman" w:cs="Arial"/>
                <w:sz w:val="24"/>
                <w:szCs w:val="24"/>
              </w:rPr>
              <w:t>Carry out --&gt; exploration</w:t>
            </w:r>
            <w:r w:rsidRPr="0BB837A4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D65E6B3" w14:paraId="54B1B74F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2D65E6B3" w14:paraId="2BC1DDFB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53FBB2DC" w:rsidRDefault="00403CDB" w14:paraId="65D4DF68" w14:textId="23B47B3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BB837A4" w:rsidR="2F2E2CB7">
              <w:rPr>
                <w:rFonts w:ascii="Arial" w:hAnsi="Arial" w:eastAsia="Times New Roman" w:cs="Arial"/>
                <w:sz w:val="24"/>
                <w:szCs w:val="24"/>
              </w:rPr>
              <w:t xml:space="preserve">P30.11 </w:t>
            </w:r>
            <w:r w:rsidRPr="0BB837A4" w:rsidR="2F2E2CB7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Design</w:t>
            </w:r>
            <w:r w:rsidRPr="0BB837A4" w:rsidR="2F2E2CB7">
              <w:rPr>
                <w:rFonts w:ascii="Arial" w:hAnsi="Arial" w:eastAsia="Times New Roman" w:cs="Arial"/>
                <w:sz w:val="24"/>
                <w:szCs w:val="24"/>
              </w:rPr>
              <w:t xml:space="preserve"> and </w:t>
            </w:r>
            <w:r w:rsidRPr="0BB837A4" w:rsidR="2F2E2CB7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carry out</w:t>
            </w:r>
            <w:r w:rsidRPr="0BB837A4" w:rsidR="2F2E2CB7">
              <w:rPr>
                <w:rFonts w:ascii="Arial" w:hAnsi="Arial" w:eastAsia="Times New Roman" w:cs="Arial"/>
                <w:sz w:val="24"/>
                <w:szCs w:val="24"/>
              </w:rPr>
              <w:t xml:space="preserve"> a detailed </w:t>
            </w:r>
            <w:r w:rsidRPr="0BB837A4" w:rsidR="2F2E2CB7">
              <w:rPr>
                <w:rFonts w:ascii="Arial" w:hAnsi="Arial" w:eastAsia="Times New Roman" w:cs="Arial"/>
                <w:sz w:val="24"/>
                <w:szCs w:val="24"/>
                <w:u w:val="single"/>
              </w:rPr>
              <w:t>exploration</w:t>
            </w:r>
            <w:r w:rsidRPr="0BB837A4" w:rsidR="2F2E2CB7">
              <w:rPr>
                <w:rFonts w:ascii="Arial" w:hAnsi="Arial" w:eastAsia="Times New Roman" w:cs="Arial"/>
                <w:sz w:val="24"/>
                <w:szCs w:val="24"/>
              </w:rPr>
              <w:t xml:space="preserve"> of one or more topics of personal interest relevant to Psychology 30 using an ethical perspective.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FBB2DC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D65E6B3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D65E6B3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9174028" w:rsidRDefault="00403CDB" w14:paraId="1937230E" w14:textId="3354C0F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9174028" w:rsidR="00403CDB">
              <w:rPr>
                <w:rFonts w:ascii="Arial" w:hAnsi="Arial" w:eastAsia="Times New Roman" w:cs="Arial"/>
                <w:sz w:val="24"/>
                <w:szCs w:val="24"/>
              </w:rPr>
              <w:t>Vocabulary</w:t>
            </w:r>
            <w:r w:rsidRPr="39174028" w:rsidR="7D332DB1">
              <w:rPr>
                <w:rFonts w:ascii="Arial" w:hAnsi="Arial" w:eastAsia="Times New Roman" w:cs="Arial"/>
                <w:sz w:val="24"/>
                <w:szCs w:val="24"/>
              </w:rPr>
              <w:t xml:space="preserve">: </w:t>
            </w:r>
          </w:p>
          <w:p w:rsidRPr="00403CDB" w:rsidR="00403CDB" w:rsidP="2D65E6B3" w:rsidRDefault="00403CDB" w14:paraId="2F709B62" w14:textId="4583D34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D65E6B3" w:rsidRDefault="00403CDB" w14:paraId="37ADDDEE" w14:textId="579B5F3C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D65E6B3" w:rsidR="7B38458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(1) </w:t>
            </w:r>
            <w:r w:rsidRPr="2D65E6B3" w:rsidR="50F7F31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validity</w:t>
            </w:r>
            <w:r w:rsidRPr="2D65E6B3" w:rsidR="03905A0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D65E6B3" w:rsidR="727139D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(</w:t>
            </w:r>
            <w:r w:rsidRPr="2D65E6B3" w:rsidR="727139D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extent to which a concept is accurately measured)</w:t>
            </w:r>
            <w:r w:rsidRPr="2D65E6B3" w:rsidR="50F7F31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reliability</w:t>
            </w:r>
            <w:r w:rsidRPr="2D65E6B3" w:rsidR="2AAF88A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(how consistently a method measures something)</w:t>
            </w:r>
            <w:r w:rsidRPr="2D65E6B3" w:rsidR="50F7F31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and ethical issues</w:t>
            </w:r>
            <w:r w:rsidRPr="2D65E6B3" w:rsidR="7B7FCCC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(set of principles and values that address questions of what is</w:t>
            </w:r>
            <w:r w:rsidRPr="2D65E6B3" w:rsidR="048E5FA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acceptable/inacceptable</w:t>
            </w:r>
            <w:r w:rsidRPr="2D65E6B3" w:rsidR="7B7FCCC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with respe</w:t>
            </w:r>
            <w:r w:rsidRPr="2D65E6B3" w:rsidR="29E8B8A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ct to research)</w:t>
            </w:r>
          </w:p>
          <w:p w:rsidRPr="00403CDB" w:rsidR="00403CDB" w:rsidP="2D65E6B3" w:rsidRDefault="00403CDB" w14:paraId="289A39FA" w14:textId="2382F2BC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403CDB" w:rsidR="00403CDB" w:rsidP="2D65E6B3" w:rsidRDefault="00403CDB" w14:paraId="607A40E9" w14:textId="1AB76089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D65E6B3" w:rsidR="735C350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(2) r</w:t>
            </w:r>
            <w:r w:rsidRPr="2D65E6B3" w:rsidR="50F7F31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esiliency</w:t>
            </w:r>
            <w:r w:rsidRPr="2D65E6B3" w:rsidR="329146A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(being able to recover from difficult circumstances)</w:t>
            </w:r>
          </w:p>
          <w:p w:rsidRPr="00403CDB" w:rsidR="00403CDB" w:rsidP="2D65E6B3" w:rsidRDefault="00403CDB" w14:paraId="065C0CF9" w14:textId="2E1ECF82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403CDB" w:rsidR="00403CDB" w:rsidP="2D65E6B3" w:rsidRDefault="00403CDB" w14:paraId="7ABE84E0" w14:textId="5B8746D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D65E6B3" w:rsidR="3FBF8EF4">
              <w:rPr>
                <w:rFonts w:ascii="Arial" w:hAnsi="Arial" w:eastAsia="Times New Roman" w:cs="Arial"/>
                <w:sz w:val="24"/>
                <w:szCs w:val="24"/>
              </w:rPr>
              <w:t xml:space="preserve">(3) </w:t>
            </w:r>
            <w:r w:rsidRPr="2D65E6B3" w:rsidR="50F7F310">
              <w:rPr>
                <w:rFonts w:ascii="Arial" w:hAnsi="Arial" w:eastAsia="Times New Roman" w:cs="Arial"/>
                <w:sz w:val="24"/>
                <w:szCs w:val="24"/>
              </w:rPr>
              <w:t>brain hemispheric dominance</w:t>
            </w:r>
            <w:r w:rsidRPr="2D65E6B3" w:rsidR="0C9B2BA1">
              <w:rPr>
                <w:rFonts w:ascii="Arial" w:hAnsi="Arial" w:eastAsia="Times New Roman" w:cs="Arial"/>
                <w:sz w:val="24"/>
                <w:szCs w:val="24"/>
              </w:rPr>
              <w:t xml:space="preserve"> (left brain/right brain)</w:t>
            </w:r>
          </w:p>
          <w:p w:rsidRPr="00403CDB" w:rsidR="00403CDB" w:rsidP="2D65E6B3" w:rsidRDefault="00403CDB" w14:paraId="3D9D1B0B" w14:textId="39E16C8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D65E6B3" w:rsidRDefault="00403CDB" w14:paraId="1DE04D1F" w14:textId="58E2C546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D65E6B3" w:rsidR="43ECF17F">
              <w:rPr>
                <w:rFonts w:ascii="Arial" w:hAnsi="Arial" w:eastAsia="Times New Roman" w:cs="Arial"/>
                <w:sz w:val="24"/>
                <w:szCs w:val="24"/>
              </w:rPr>
              <w:t xml:space="preserve">(4) </w:t>
            </w:r>
            <w:r w:rsidRPr="2D65E6B3" w:rsidR="43ECF17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attachment theories (</w:t>
            </w:r>
            <w:r w:rsidRPr="2D65E6B3" w:rsidR="710F395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secure/avoidance/insecure/ambivalent</w:t>
            </w:r>
            <w:r w:rsidRPr="2D65E6B3" w:rsidR="43ECF17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, maternal deprivation theory, attachment styles</w:t>
            </w:r>
            <w:r w:rsidRPr="2D65E6B3" w:rsidR="7A8CD1F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663242C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878ADA2" w:rsidR="5B176124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7D5C1D09" w:rsidP="2D65E6B3" w:rsidRDefault="7D5C1D09" w14:paraId="360FE7A3" w14:textId="40B57936">
            <w:pPr>
              <w:spacing w:line="240" w:lineRule="auto"/>
            </w:pPr>
            <w:r w:rsidRPr="2D65E6B3" w:rsidR="7D5C1D0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There are multiple ways to conduct research and gather data. </w:t>
            </w:r>
            <w:r w:rsidRPr="2D65E6B3" w:rsidR="7D5C1D09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2D65E6B3" w:rsidP="2D65E6B3" w:rsidRDefault="2D65E6B3" w14:paraId="0BCECCC2" w14:textId="66148F07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5B4D49E5" w:rsidP="2D65E6B3" w:rsidRDefault="5B4D49E5" w14:paraId="08B43A42" w14:textId="073E7940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D65E6B3" w:rsidR="5B4D49E5">
              <w:rPr>
                <w:rFonts w:ascii="Arial" w:hAnsi="Arial" w:eastAsia="Times New Roman" w:cs="Arial"/>
                <w:sz w:val="24"/>
                <w:szCs w:val="24"/>
              </w:rPr>
              <w:t>There is a p</w:t>
            </w:r>
            <w:r w:rsidRPr="2D65E6B3" w:rsidR="7D5C1D09">
              <w:rPr>
                <w:rFonts w:ascii="Arial" w:hAnsi="Arial" w:eastAsia="Times New Roman" w:cs="Arial"/>
                <w:sz w:val="24"/>
                <w:szCs w:val="24"/>
              </w:rPr>
              <w:t xml:space="preserve">rocess </w:t>
            </w:r>
            <w:r w:rsidRPr="2D65E6B3" w:rsidR="65BD2289">
              <w:rPr>
                <w:rFonts w:ascii="Arial" w:hAnsi="Arial" w:eastAsia="Times New Roman" w:cs="Arial"/>
                <w:sz w:val="24"/>
                <w:szCs w:val="24"/>
              </w:rPr>
              <w:t xml:space="preserve">(question, hypothesis, </w:t>
            </w:r>
            <w:r w:rsidRPr="2D65E6B3" w:rsidR="36891EDD">
              <w:rPr>
                <w:rFonts w:ascii="Arial" w:hAnsi="Arial" w:eastAsia="Times New Roman" w:cs="Arial"/>
                <w:sz w:val="24"/>
                <w:szCs w:val="24"/>
              </w:rPr>
              <w:t>method, data collection etc.</w:t>
            </w:r>
            <w:r w:rsidRPr="2D65E6B3" w:rsidR="65BD2289">
              <w:rPr>
                <w:rFonts w:ascii="Arial" w:hAnsi="Arial" w:eastAsia="Times New Roman" w:cs="Arial"/>
                <w:sz w:val="24"/>
                <w:szCs w:val="24"/>
              </w:rPr>
              <w:t xml:space="preserve">) </w:t>
            </w:r>
            <w:r w:rsidRPr="2D65E6B3" w:rsidR="7D5C1D09">
              <w:rPr>
                <w:rFonts w:ascii="Arial" w:hAnsi="Arial" w:eastAsia="Times New Roman" w:cs="Arial"/>
                <w:sz w:val="24"/>
                <w:szCs w:val="24"/>
              </w:rPr>
              <w:t>involved when conducting research.</w:t>
            </w:r>
          </w:p>
          <w:p w:rsidR="2D65E6B3" w:rsidP="2D65E6B3" w:rsidRDefault="2D65E6B3" w14:paraId="6FBACAC9" w14:textId="449C4570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7A21B54A" w:rsidP="2D65E6B3" w:rsidRDefault="7A21B54A" w14:paraId="053F1B49" w14:textId="2120F0C5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D65E6B3" w:rsidR="7A21B54A">
              <w:rPr>
                <w:rFonts w:ascii="Arial" w:hAnsi="Arial" w:eastAsia="Times New Roman" w:cs="Arial"/>
                <w:sz w:val="24"/>
                <w:szCs w:val="24"/>
              </w:rPr>
              <w:t xml:space="preserve">Research exists to help others learn. </w:t>
            </w:r>
          </w:p>
          <w:p w:rsidR="2D65E6B3" w:rsidP="2D65E6B3" w:rsidRDefault="2D65E6B3" w14:paraId="0EAD449F" w14:textId="6CA7BC35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3287A8C1" w:rsidP="2D65E6B3" w:rsidRDefault="3287A8C1" w14:paraId="3D59571E" w14:textId="64FF4325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D65E6B3" w:rsidR="3287A8C1">
              <w:rPr>
                <w:rFonts w:ascii="Arial" w:hAnsi="Arial" w:eastAsia="Times New Roman" w:cs="Arial"/>
                <w:sz w:val="24"/>
                <w:szCs w:val="24"/>
              </w:rPr>
              <w:t xml:space="preserve">Students </w:t>
            </w:r>
            <w:r w:rsidRPr="2D65E6B3" w:rsidR="7345BBC4">
              <w:rPr>
                <w:rFonts w:ascii="Arial" w:hAnsi="Arial" w:eastAsia="Times New Roman" w:cs="Arial"/>
                <w:sz w:val="24"/>
                <w:szCs w:val="24"/>
              </w:rPr>
              <w:t xml:space="preserve">need to </w:t>
            </w:r>
            <w:r w:rsidRPr="2D65E6B3" w:rsidR="3287A8C1">
              <w:rPr>
                <w:rFonts w:ascii="Arial" w:hAnsi="Arial" w:eastAsia="Times New Roman" w:cs="Arial"/>
                <w:sz w:val="24"/>
                <w:szCs w:val="24"/>
              </w:rPr>
              <w:t xml:space="preserve">view research process through a critical lens.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D65E6B3" w:rsidRDefault="00403CDB" w14:paraId="247E77D3" w14:textId="3ADB1B1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>Examine validity, reliability and ethical issues</w:t>
            </w:r>
            <w:r w:rsidRPr="2D65E6B3" w:rsidR="4F42F159">
              <w:rPr>
                <w:rFonts w:ascii="Arial" w:hAnsi="Arial" w:eastAsia="Times New Roman" w:cs="Arial"/>
                <w:sz w:val="24"/>
                <w:szCs w:val="24"/>
              </w:rPr>
              <w:t xml:space="preserve"> (1)</w:t>
            </w:r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 xml:space="preserve"> in various quantitative and qualitative research methods (e.g., experimental, interview, observation, case study) used in psychology.</w:t>
            </w:r>
          </w:p>
          <w:p w:rsidRPr="00403CDB" w:rsidR="00403CDB" w:rsidP="0BB837A4" w:rsidRDefault="00403CDB" w14:paraId="3BECA1CD" w14:textId="1BEFC06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>Explore one or more topics such as:</w:t>
            </w:r>
            <w:r>
              <w:br/>
            </w:r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 xml:space="preserve">• analyze and compare the impact of one factor (e.g., culture, parenting) influencing biological, cognitive, emotional and spiritual development from infancy through </w:t>
            </w:r>
            <w:proofErr w:type="gramStart"/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>adulthood;</w:t>
            </w:r>
            <w:proofErr w:type="gramEnd"/>
            <w:r>
              <w:br/>
            </w:r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 xml:space="preserve">• investigate and compare child parenting from various cultural </w:t>
            </w:r>
            <w:proofErr w:type="gramStart"/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>perspectives;</w:t>
            </w:r>
            <w:proofErr w:type="gramEnd"/>
            <w:r>
              <w:br/>
            </w:r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>• investigate and evaluate, based on student-created criteria (</w:t>
            </w:r>
            <w:proofErr w:type="gramStart"/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>e.g.</w:t>
            </w:r>
            <w:proofErr w:type="gramEnd"/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 xml:space="preserve"> accessibility, cost, location, approaches), community resources that help individuals develop resiliency</w:t>
            </w:r>
            <w:r w:rsidRPr="2D65E6B3" w:rsidR="438D297C">
              <w:rPr>
                <w:rFonts w:ascii="Arial" w:hAnsi="Arial" w:eastAsia="Times New Roman" w:cs="Arial"/>
                <w:sz w:val="24"/>
                <w:szCs w:val="24"/>
              </w:rPr>
              <w:t xml:space="preserve"> (2</w:t>
            </w:r>
            <w:proofErr w:type="gramStart"/>
            <w:r w:rsidRPr="2D65E6B3" w:rsidR="438D297C">
              <w:rPr>
                <w:rFonts w:ascii="Arial" w:hAnsi="Arial" w:eastAsia="Times New Roman" w:cs="Arial"/>
                <w:sz w:val="24"/>
                <w:szCs w:val="24"/>
              </w:rPr>
              <w:t>)</w:t>
            </w:r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>;</w:t>
            </w:r>
            <w:proofErr w:type="gramEnd"/>
            <w:r>
              <w:br/>
            </w:r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 xml:space="preserve">• investigate why and how individuals learn differently and discuss implications of labeling people’s </w:t>
            </w:r>
            <w:proofErr w:type="gramStart"/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>abilities;</w:t>
            </w:r>
            <w:proofErr w:type="gramEnd"/>
            <w:r>
              <w:br/>
            </w:r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>• investigate theories and concepts related to brain hemispheric dominance</w:t>
            </w:r>
            <w:r w:rsidRPr="2D65E6B3" w:rsidR="22FBB1B5">
              <w:rPr>
                <w:rFonts w:ascii="Arial" w:hAnsi="Arial" w:eastAsia="Times New Roman" w:cs="Arial"/>
                <w:sz w:val="24"/>
                <w:szCs w:val="24"/>
              </w:rPr>
              <w:t xml:space="preserve"> (3</w:t>
            </w:r>
            <w:proofErr w:type="gramStart"/>
            <w:r w:rsidRPr="2D65E6B3" w:rsidR="22FBB1B5">
              <w:rPr>
                <w:rFonts w:ascii="Arial" w:hAnsi="Arial" w:eastAsia="Times New Roman" w:cs="Arial"/>
                <w:sz w:val="24"/>
                <w:szCs w:val="24"/>
              </w:rPr>
              <w:t>)</w:t>
            </w:r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>;</w:t>
            </w:r>
            <w:proofErr w:type="gramEnd"/>
            <w:r>
              <w:br/>
            </w:r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>• compare key concepts of different attachment theories (e.g., maternal deprivation theory, attachment styles);</w:t>
            </w:r>
            <w:r w:rsidRPr="2D65E6B3" w:rsidR="663F59D0">
              <w:rPr>
                <w:rFonts w:ascii="Arial" w:hAnsi="Arial" w:eastAsia="Times New Roman" w:cs="Arial"/>
                <w:sz w:val="24"/>
                <w:szCs w:val="24"/>
              </w:rPr>
              <w:t xml:space="preserve"> (4)</w:t>
            </w:r>
            <w:r>
              <w:br/>
            </w:r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 xml:space="preserve">• investigate major theoretical perspectives and research methods from various cultural perspectives related to </w:t>
            </w:r>
            <w:proofErr w:type="gramStart"/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>lifespan;</w:t>
            </w:r>
            <w:proofErr w:type="gramEnd"/>
            <w:r>
              <w:br/>
            </w:r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>• assemble and reflect on a portfolio that demonstrates an understanding of a career choice by interviewing or job shadowing for a specific psychology related occupation (e.g., roles, responsibilities and skills, education level required including licensing requirement in Saskatchewan, salary and benefits; and,</w:t>
            </w:r>
            <w:r>
              <w:br/>
            </w:r>
            <w:r w:rsidRPr="2D65E6B3" w:rsidR="7DC53CF7">
              <w:rPr>
                <w:rFonts w:ascii="Arial" w:hAnsi="Arial" w:eastAsia="Times New Roman" w:cs="Arial"/>
                <w:sz w:val="24"/>
                <w:szCs w:val="24"/>
              </w:rPr>
              <w:t xml:space="preserve">• work environment, workplace hazards and safety considerations, financial outlook and future trends impacting the occupation). </w:t>
            </w:r>
          </w:p>
          <w:p w:rsidRPr="00403CDB" w:rsidR="00403CDB" w:rsidP="0BB837A4" w:rsidRDefault="00403CDB" w14:paraId="0B95D97C" w14:textId="0F8583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BB837A4" w:rsidR="7DC53CF7">
              <w:rPr>
                <w:rFonts w:ascii="Arial" w:hAnsi="Arial" w:eastAsia="Times New Roman" w:cs="Arial"/>
                <w:sz w:val="24"/>
                <w:szCs w:val="24"/>
              </w:rPr>
              <w:t>Share the results of student-directed inquiry through research paper, display, presentation, performance, demonstration, representation, or video</w:t>
            </w:r>
          </w:p>
          <w:p w:rsidRPr="00403CDB" w:rsidR="00403CDB" w:rsidP="0BB837A4" w:rsidRDefault="00403CDB" w14:paraId="2C4091B3" w14:textId="6072C3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BB837A4" w:rsidR="36097CFE">
              <w:rPr>
                <w:rFonts w:ascii="Arial" w:hAnsi="Arial" w:eastAsia="Times New Roman" w:cs="Arial"/>
                <w:sz w:val="24"/>
                <w:szCs w:val="24"/>
              </w:rPr>
              <w:t>C</w:t>
            </w:r>
            <w:r w:rsidRPr="0BB837A4" w:rsidR="7DC53CF7">
              <w:rPr>
                <w:rFonts w:ascii="Arial" w:hAnsi="Arial" w:eastAsia="Times New Roman" w:cs="Arial"/>
                <w:sz w:val="24"/>
                <w:szCs w:val="24"/>
              </w:rPr>
              <w:t>o-construct a tool (e.g., rubric, checklist, self-evaluation form or peer-evaluation form) and use it to assess the process and products involved in one’s student-directed study.</w:t>
            </w:r>
          </w:p>
        </w:tc>
      </w:tr>
      <w:tr w:rsidRPr="00403CDB" w:rsidR="00403CDB" w:rsidTr="2D65E6B3" w14:paraId="571ECCB3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D65E6B3" w14:paraId="2780BFD4" w14:textId="77777777">
        <w:trPr>
          <w:trHeight w:val="1380"/>
        </w:trPr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D65E6B3" w:rsidRDefault="00403CDB" w14:paraId="3747814A" w14:textId="194410F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D65E6B3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2D65E6B3" w:rsidR="204799B7">
              <w:rPr>
                <w:rFonts w:ascii="Arial" w:hAnsi="Arial" w:eastAsia="Times New Roman" w:cs="Arial"/>
                <w:sz w:val="24"/>
                <w:szCs w:val="24"/>
              </w:rPr>
              <w:t>What constitutes ethical and valid research?</w:t>
            </w:r>
          </w:p>
          <w:p w:rsidRPr="00403CDB" w:rsidR="00403CDB" w:rsidP="2D65E6B3" w:rsidRDefault="00403CDB" w14:paraId="509A9316" w14:textId="43EC75B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D65E6B3" w:rsidRDefault="00403CDB" w14:paraId="2A8CE42C" w14:textId="4E70670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D65E6B3" w:rsidR="204799B7">
              <w:rPr>
                <w:rFonts w:ascii="Arial" w:hAnsi="Arial" w:eastAsia="Times New Roman" w:cs="Arial"/>
                <w:sz w:val="24"/>
                <w:szCs w:val="24"/>
              </w:rPr>
              <w:t xml:space="preserve">What would I like to learn more about (in psychology)? </w:t>
            </w:r>
          </w:p>
          <w:p w:rsidRPr="00403CDB" w:rsidR="00403CDB" w:rsidP="2D65E6B3" w:rsidRDefault="00403CDB" w14:paraId="55035BEA" w14:textId="4B84ADE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D65E6B3" w:rsidRDefault="00403CDB" w14:paraId="3309CDDD" w14:textId="0795C38E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D65E6B3" w:rsidR="0E1C3AC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How do I best communicate the results of my research?</w:t>
            </w:r>
          </w:p>
          <w:p w:rsidRPr="00403CDB" w:rsidR="00403CDB" w:rsidP="2D65E6B3" w:rsidRDefault="00403CDB" w14:paraId="2BF59869" w14:textId="109492F7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403CDB" w:rsidR="00403CDB" w:rsidP="2D65E6B3" w:rsidRDefault="00403CDB" w14:paraId="4D21DF4F" w14:textId="6AC221B6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D65E6B3" w:rsidR="0E1C3AC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How does </w:t>
            </w:r>
            <w:r w:rsidRPr="2D65E6B3" w:rsidR="444E620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learning</w:t>
            </w:r>
            <w:r w:rsidRPr="2D65E6B3" w:rsidR="0E1C3AC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contribute to development throughout one’s lifespan? 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24CB997"/>
    <w:rsid w:val="031A09D2"/>
    <w:rsid w:val="03905A09"/>
    <w:rsid w:val="03CF946C"/>
    <w:rsid w:val="048E5FA8"/>
    <w:rsid w:val="04C0A1CE"/>
    <w:rsid w:val="05E593DA"/>
    <w:rsid w:val="07FC10DC"/>
    <w:rsid w:val="0B55B743"/>
    <w:rsid w:val="0BB837A4"/>
    <w:rsid w:val="0C9B2BA1"/>
    <w:rsid w:val="0E1C3ACF"/>
    <w:rsid w:val="0EE66CAB"/>
    <w:rsid w:val="0F5E5B34"/>
    <w:rsid w:val="0FD1B676"/>
    <w:rsid w:val="10F49624"/>
    <w:rsid w:val="115A9943"/>
    <w:rsid w:val="11ACC722"/>
    <w:rsid w:val="12203820"/>
    <w:rsid w:val="140848B2"/>
    <w:rsid w:val="14E8EF98"/>
    <w:rsid w:val="164A02B9"/>
    <w:rsid w:val="173CF2DD"/>
    <w:rsid w:val="17C39FFE"/>
    <w:rsid w:val="18E3C8FB"/>
    <w:rsid w:val="204799B7"/>
    <w:rsid w:val="210C630C"/>
    <w:rsid w:val="21FAD471"/>
    <w:rsid w:val="22FBB1B5"/>
    <w:rsid w:val="23765F0E"/>
    <w:rsid w:val="2396CC48"/>
    <w:rsid w:val="244A4836"/>
    <w:rsid w:val="24728FC3"/>
    <w:rsid w:val="24D0E6F0"/>
    <w:rsid w:val="25078C8A"/>
    <w:rsid w:val="250F7915"/>
    <w:rsid w:val="254A3572"/>
    <w:rsid w:val="27DEFFCD"/>
    <w:rsid w:val="28707480"/>
    <w:rsid w:val="2958BBB1"/>
    <w:rsid w:val="296E50AF"/>
    <w:rsid w:val="29E8B8AF"/>
    <w:rsid w:val="2A166C8C"/>
    <w:rsid w:val="2A69571C"/>
    <w:rsid w:val="2AAF88A7"/>
    <w:rsid w:val="2CE6BFC4"/>
    <w:rsid w:val="2D65E6B3"/>
    <w:rsid w:val="2DD48125"/>
    <w:rsid w:val="2E2BADC9"/>
    <w:rsid w:val="2ED657C1"/>
    <w:rsid w:val="2F2E2CB7"/>
    <w:rsid w:val="2F8284BB"/>
    <w:rsid w:val="3183F488"/>
    <w:rsid w:val="3272F89F"/>
    <w:rsid w:val="3287A8C1"/>
    <w:rsid w:val="329146A8"/>
    <w:rsid w:val="33A5DBAC"/>
    <w:rsid w:val="344743A3"/>
    <w:rsid w:val="3449C4E7"/>
    <w:rsid w:val="34F73E97"/>
    <w:rsid w:val="35DACDAD"/>
    <w:rsid w:val="36097CFE"/>
    <w:rsid w:val="36891EDD"/>
    <w:rsid w:val="371BA6EB"/>
    <w:rsid w:val="37EE3C5E"/>
    <w:rsid w:val="38DC670B"/>
    <w:rsid w:val="39174028"/>
    <w:rsid w:val="39A6C186"/>
    <w:rsid w:val="3A0A935F"/>
    <w:rsid w:val="3A78376C"/>
    <w:rsid w:val="3B65C994"/>
    <w:rsid w:val="3C2801A0"/>
    <w:rsid w:val="3C6DBE67"/>
    <w:rsid w:val="3EDE67E2"/>
    <w:rsid w:val="3EFB64DE"/>
    <w:rsid w:val="3FBF8EF4"/>
    <w:rsid w:val="43334445"/>
    <w:rsid w:val="43408AC6"/>
    <w:rsid w:val="438D297C"/>
    <w:rsid w:val="43ECF17F"/>
    <w:rsid w:val="44338592"/>
    <w:rsid w:val="444E6207"/>
    <w:rsid w:val="44F43A04"/>
    <w:rsid w:val="4687C40E"/>
    <w:rsid w:val="4870B409"/>
    <w:rsid w:val="4A110897"/>
    <w:rsid w:val="4A60F20C"/>
    <w:rsid w:val="4C5487CA"/>
    <w:rsid w:val="4C573E7B"/>
    <w:rsid w:val="4F0CC983"/>
    <w:rsid w:val="4F42F159"/>
    <w:rsid w:val="4FE84E9F"/>
    <w:rsid w:val="50F7F310"/>
    <w:rsid w:val="53FBB2DC"/>
    <w:rsid w:val="54ABADD0"/>
    <w:rsid w:val="59760888"/>
    <w:rsid w:val="5B176124"/>
    <w:rsid w:val="5B4D49E5"/>
    <w:rsid w:val="5B836AC2"/>
    <w:rsid w:val="5C5A9599"/>
    <w:rsid w:val="5D5DA43E"/>
    <w:rsid w:val="5F865CE7"/>
    <w:rsid w:val="607CE6EC"/>
    <w:rsid w:val="62060542"/>
    <w:rsid w:val="6359C9B4"/>
    <w:rsid w:val="65BD2289"/>
    <w:rsid w:val="66005303"/>
    <w:rsid w:val="66042B95"/>
    <w:rsid w:val="663F59D0"/>
    <w:rsid w:val="66FFC127"/>
    <w:rsid w:val="6715D7CC"/>
    <w:rsid w:val="671B39FF"/>
    <w:rsid w:val="685F7650"/>
    <w:rsid w:val="6878ADA2"/>
    <w:rsid w:val="69193B17"/>
    <w:rsid w:val="6AC40300"/>
    <w:rsid w:val="6BD5D399"/>
    <w:rsid w:val="6D424197"/>
    <w:rsid w:val="6F4016E5"/>
    <w:rsid w:val="70555F6A"/>
    <w:rsid w:val="710F3953"/>
    <w:rsid w:val="717C0829"/>
    <w:rsid w:val="727139D9"/>
    <w:rsid w:val="7345BBC4"/>
    <w:rsid w:val="735C350B"/>
    <w:rsid w:val="7620A773"/>
    <w:rsid w:val="76CD692E"/>
    <w:rsid w:val="77ACB788"/>
    <w:rsid w:val="789381D7"/>
    <w:rsid w:val="7A21B54A"/>
    <w:rsid w:val="7A411039"/>
    <w:rsid w:val="7A8CD1F4"/>
    <w:rsid w:val="7B384580"/>
    <w:rsid w:val="7B7FCCC0"/>
    <w:rsid w:val="7D332DB1"/>
    <w:rsid w:val="7D5C1D09"/>
    <w:rsid w:val="7D971DAB"/>
    <w:rsid w:val="7DC53CF7"/>
    <w:rsid w:val="7FD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AC399-8C70-4546-BF72-452CE8F9BB15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Alexis Armit</cp:lastModifiedBy>
  <cp:revision>15</cp:revision>
  <dcterms:created xsi:type="dcterms:W3CDTF">2020-06-10T22:20:00Z</dcterms:created>
  <dcterms:modified xsi:type="dcterms:W3CDTF">2021-03-24T15:49:47Z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